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CA8" w:rsidRDefault="00E23CA8" w:rsidP="00E23CA8">
      <w:pPr>
        <w:pStyle w:val="Heading1"/>
        <w:rPr>
          <w:rFonts w:ascii="Times New Roman" w:hAnsi="Times New Roman"/>
          <w:b w:val="0"/>
          <w:bCs w:val="0"/>
          <w:sz w:val="28"/>
        </w:rPr>
      </w:pPr>
      <w:r>
        <w:rPr>
          <w:noProof/>
          <w:lang w:eastAsia="en-GB"/>
        </w:rPr>
        <w:drawing>
          <wp:inline distT="0" distB="0" distL="0" distR="0" wp14:anchorId="243C1508" wp14:editId="2FFF9099">
            <wp:extent cx="5731510" cy="10541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31510" cy="1054100"/>
                    </a:xfrm>
                    <a:prstGeom prst="rect">
                      <a:avLst/>
                    </a:prstGeom>
                  </pic:spPr>
                </pic:pic>
              </a:graphicData>
            </a:graphic>
          </wp:inline>
        </w:drawing>
      </w:r>
      <w:bookmarkStart w:id="0" w:name="_GoBack"/>
      <w:bookmarkEnd w:id="0"/>
    </w:p>
    <w:p w:rsidR="00E23CA8" w:rsidRDefault="00E23CA8" w:rsidP="00E23CA8">
      <w:pPr>
        <w:pStyle w:val="Heading1"/>
        <w:rPr>
          <w:rFonts w:ascii="Times New Roman" w:hAnsi="Times New Roman"/>
          <w:b w:val="0"/>
          <w:bCs w:val="0"/>
          <w:sz w:val="28"/>
        </w:rPr>
      </w:pPr>
    </w:p>
    <w:p w:rsidR="00E23CA8" w:rsidRDefault="00E23CA8" w:rsidP="00E23CA8">
      <w:pPr>
        <w:pStyle w:val="Heading1"/>
        <w:rPr>
          <w:rFonts w:ascii="Times New Roman" w:hAnsi="Times New Roman"/>
          <w:b w:val="0"/>
          <w:bCs w:val="0"/>
          <w:sz w:val="28"/>
        </w:rPr>
      </w:pPr>
      <w:r>
        <w:rPr>
          <w:rFonts w:ascii="Times New Roman" w:hAnsi="Times New Roman"/>
          <w:b w:val="0"/>
          <w:bCs w:val="0"/>
          <w:sz w:val="28"/>
        </w:rPr>
        <w:t>MULTIPURPOSE (LASER/COPIER PRODUCTS)</w:t>
      </w:r>
    </w:p>
    <w:p w:rsidR="00E23CA8" w:rsidRDefault="00E23CA8" w:rsidP="00E23CA8"/>
    <w:p w:rsidR="00E23CA8" w:rsidRDefault="00E23CA8" w:rsidP="00E23CA8">
      <w:pPr>
        <w:pStyle w:val="Heading1"/>
        <w:rPr>
          <w:rFonts w:ascii="Times New Roman" w:hAnsi="Times New Roman"/>
        </w:rPr>
      </w:pPr>
      <w:r>
        <w:rPr>
          <w:rFonts w:ascii="Times New Roman" w:hAnsi="Times New Roman"/>
        </w:rPr>
        <w:t>Gold/Silver/Bronze Metallic Paper with a permanent adhesive</w:t>
      </w:r>
    </w:p>
    <w:p w:rsidR="00E23CA8" w:rsidRDefault="00E23CA8" w:rsidP="00E23CA8"/>
    <w:p w:rsidR="00E23CA8" w:rsidRDefault="00E23CA8" w:rsidP="00E23CA8">
      <w:r>
        <w:t>A gold, silver or bronze coating on a clay coated paper to give a high satin finish. This material is suited to decorative &amp; quality primary labels. Testing is recommended for suitability to each individual printer.</w:t>
      </w:r>
    </w:p>
    <w:p w:rsidR="00E23CA8" w:rsidRDefault="00E23CA8" w:rsidP="00E23CA8"/>
    <w:p w:rsidR="00E23CA8" w:rsidRDefault="00E23CA8" w:rsidP="00E23CA8">
      <w:pPr>
        <w:pStyle w:val="Heading1"/>
        <w:rPr>
          <w:rFonts w:ascii="Times New Roman" w:hAnsi="Times New Roman"/>
          <w:b w:val="0"/>
          <w:bCs w:val="0"/>
        </w:rPr>
      </w:pPr>
      <w:r>
        <w:rPr>
          <w:rFonts w:ascii="Times New Roman" w:hAnsi="Times New Roman"/>
        </w:rPr>
        <w:t xml:space="preserve">Face material properties </w:t>
      </w:r>
    </w:p>
    <w:p w:rsidR="00E23CA8" w:rsidRDefault="00E23CA8" w:rsidP="00E23CA8">
      <w:proofErr w:type="spellStart"/>
      <w:r>
        <w:t>Caliper</w:t>
      </w:r>
      <w:proofErr w:type="spellEnd"/>
      <w:r>
        <w:t xml:space="preserve"> (thickness)</w:t>
      </w:r>
      <w:r>
        <w:tab/>
      </w:r>
      <w:r>
        <w:tab/>
      </w:r>
      <w:r>
        <w:tab/>
        <w:t>72 microns</w:t>
      </w:r>
    </w:p>
    <w:p w:rsidR="00E23CA8" w:rsidRDefault="00E23CA8" w:rsidP="00E23CA8">
      <w:proofErr w:type="spellStart"/>
      <w:r>
        <w:t>Grammage</w:t>
      </w:r>
      <w:proofErr w:type="spellEnd"/>
      <w:r>
        <w:t xml:space="preserve"> </w:t>
      </w:r>
      <w:r>
        <w:tab/>
      </w:r>
      <w:r>
        <w:tab/>
      </w:r>
      <w:r>
        <w:tab/>
      </w:r>
      <w:r>
        <w:tab/>
        <w:t>97 gsm</w:t>
      </w:r>
    </w:p>
    <w:p w:rsidR="00E23CA8" w:rsidRDefault="00E23CA8" w:rsidP="00E23CA8">
      <w:pPr>
        <w:rPr>
          <w:b/>
          <w:bCs/>
        </w:rPr>
      </w:pPr>
    </w:p>
    <w:p w:rsidR="00E23CA8" w:rsidRDefault="00E23CA8" w:rsidP="00E23CA8">
      <w:pPr>
        <w:rPr>
          <w:b/>
          <w:bCs/>
        </w:rPr>
      </w:pPr>
      <w:r>
        <w:rPr>
          <w:b/>
          <w:bCs/>
        </w:rPr>
        <w:t>Adhesive</w:t>
      </w:r>
    </w:p>
    <w:p w:rsidR="00E23CA8" w:rsidRDefault="00E23CA8" w:rsidP="00E23CA8">
      <w:r>
        <w:t xml:space="preserve">A permanent, acrylic based adhesive with good tack &amp; adhesion on a wide range of surfaces. </w:t>
      </w:r>
      <w:proofErr w:type="gramStart"/>
      <w:r>
        <w:t>Suited to high temperatures (through laser printers &amp; copiers).</w:t>
      </w:r>
      <w:proofErr w:type="gramEnd"/>
      <w:r>
        <w:t xml:space="preserve">  </w:t>
      </w:r>
    </w:p>
    <w:p w:rsidR="00E23CA8" w:rsidRDefault="00E23CA8" w:rsidP="00E23CA8">
      <w:pPr>
        <w:rPr>
          <w:b/>
          <w:bCs/>
        </w:rPr>
      </w:pPr>
    </w:p>
    <w:p w:rsidR="00E23CA8" w:rsidRDefault="00E23CA8" w:rsidP="00E23CA8">
      <w:proofErr w:type="gramStart"/>
      <w:r>
        <w:t>Minimum application temp.</w:t>
      </w:r>
      <w:proofErr w:type="gramEnd"/>
      <w:r>
        <w:tab/>
      </w:r>
      <w:r>
        <w:tab/>
        <w:t>-5</w:t>
      </w:r>
      <w:r>
        <w:sym w:font="Symbol" w:char="F0B0"/>
      </w:r>
      <w:r>
        <w:t>C</w:t>
      </w:r>
    </w:p>
    <w:p w:rsidR="00E23CA8" w:rsidRDefault="00E23CA8" w:rsidP="00E23CA8">
      <w:r>
        <w:t>Storage range once applied</w:t>
      </w:r>
      <w:r>
        <w:tab/>
      </w:r>
      <w:r>
        <w:tab/>
        <w:t>-25</w:t>
      </w:r>
      <w:r>
        <w:sym w:font="Symbol" w:char="F0B0"/>
      </w:r>
      <w:r>
        <w:t>C to +110</w:t>
      </w:r>
      <w:r>
        <w:sym w:font="Symbol" w:char="F0B0"/>
      </w:r>
      <w:r>
        <w:t>C</w:t>
      </w:r>
    </w:p>
    <w:p w:rsidR="00E23CA8" w:rsidRDefault="00E23CA8" w:rsidP="00E23CA8"/>
    <w:p w:rsidR="00E23CA8" w:rsidRDefault="00E23CA8" w:rsidP="00E23CA8">
      <w:pPr>
        <w:rPr>
          <w:b/>
          <w:bCs/>
        </w:rPr>
      </w:pPr>
      <w:r>
        <w:rPr>
          <w:b/>
          <w:bCs/>
        </w:rPr>
        <w:t>Backing</w:t>
      </w:r>
    </w:p>
    <w:p w:rsidR="00E23CA8" w:rsidRDefault="00E23CA8" w:rsidP="00E23CA8">
      <w:r>
        <w:t xml:space="preserve">A </w:t>
      </w:r>
      <w:proofErr w:type="spellStart"/>
      <w:r>
        <w:t>kraft</w:t>
      </w:r>
      <w:proofErr w:type="spellEnd"/>
      <w:r>
        <w:t xml:space="preserve"> backing with good lay-flatness</w:t>
      </w:r>
    </w:p>
    <w:p w:rsidR="00E23CA8" w:rsidRDefault="00E23CA8" w:rsidP="00E23CA8"/>
    <w:p w:rsidR="00E23CA8" w:rsidRDefault="00E23CA8" w:rsidP="00E23CA8">
      <w:proofErr w:type="spellStart"/>
      <w:r>
        <w:t>Caliper</w:t>
      </w:r>
      <w:proofErr w:type="spellEnd"/>
      <w:r>
        <w:t xml:space="preserve"> (thickness)</w:t>
      </w:r>
      <w:r>
        <w:tab/>
      </w:r>
      <w:r>
        <w:tab/>
      </w:r>
      <w:r>
        <w:tab/>
        <w:t xml:space="preserve">88 microns </w:t>
      </w:r>
    </w:p>
    <w:p w:rsidR="00E23CA8" w:rsidRDefault="00E23CA8" w:rsidP="00E23CA8">
      <w:proofErr w:type="spellStart"/>
      <w:r>
        <w:t>Grammage</w:t>
      </w:r>
      <w:proofErr w:type="spellEnd"/>
      <w:r>
        <w:tab/>
      </w:r>
      <w:r>
        <w:tab/>
      </w:r>
      <w:r>
        <w:tab/>
      </w:r>
      <w:r>
        <w:tab/>
        <w:t>83 gsm</w:t>
      </w:r>
      <w:r>
        <w:tab/>
      </w:r>
    </w:p>
    <w:p w:rsidR="00E23CA8" w:rsidRDefault="00E23CA8" w:rsidP="00E23CA8"/>
    <w:p w:rsidR="00E23CA8" w:rsidRDefault="00E23CA8" w:rsidP="00E23CA8">
      <w:pPr>
        <w:pStyle w:val="Heading1"/>
        <w:rPr>
          <w:rFonts w:ascii="Times New Roman" w:hAnsi="Times New Roman"/>
        </w:rPr>
      </w:pPr>
      <w:r>
        <w:rPr>
          <w:rFonts w:ascii="Times New Roman" w:hAnsi="Times New Roman"/>
        </w:rPr>
        <w:t>Environmental</w:t>
      </w:r>
    </w:p>
    <w:p w:rsidR="00E23CA8" w:rsidRDefault="00E23CA8" w:rsidP="00E23CA8">
      <w:r>
        <w:t>Paper components are either ECF or TCF grade manufactured using pulp from sustainable, managed resources. All dimensions are nominal target specifications, but may vary. All products within our range are manufactured under ISO9001:2008</w:t>
      </w:r>
    </w:p>
    <w:p w:rsidR="00ED7FE1" w:rsidRDefault="00ED7FE1"/>
    <w:sectPr w:rsidR="00ED7F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CA8"/>
    <w:rsid w:val="00E23CA8"/>
    <w:rsid w:val="00ED7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C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3CA8"/>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3CA8"/>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E23CA8"/>
    <w:rPr>
      <w:rFonts w:ascii="Tahoma" w:hAnsi="Tahoma" w:cs="Tahoma"/>
      <w:sz w:val="16"/>
      <w:szCs w:val="16"/>
    </w:rPr>
  </w:style>
  <w:style w:type="character" w:customStyle="1" w:styleId="BalloonTextChar">
    <w:name w:val="Balloon Text Char"/>
    <w:basedOn w:val="DefaultParagraphFont"/>
    <w:link w:val="BalloonText"/>
    <w:uiPriority w:val="99"/>
    <w:semiHidden/>
    <w:rsid w:val="00E23CA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C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3CA8"/>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3CA8"/>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E23CA8"/>
    <w:rPr>
      <w:rFonts w:ascii="Tahoma" w:hAnsi="Tahoma" w:cs="Tahoma"/>
      <w:sz w:val="16"/>
      <w:szCs w:val="16"/>
    </w:rPr>
  </w:style>
  <w:style w:type="character" w:customStyle="1" w:styleId="BalloonTextChar">
    <w:name w:val="Balloon Text Char"/>
    <w:basedOn w:val="DefaultParagraphFont"/>
    <w:link w:val="BalloonText"/>
    <w:uiPriority w:val="99"/>
    <w:semiHidden/>
    <w:rsid w:val="00E23CA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49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849</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2018-09-25T20:14:00Z</dcterms:created>
  <dcterms:modified xsi:type="dcterms:W3CDTF">2018-09-25T20:14:00Z</dcterms:modified>
</cp:coreProperties>
</file>